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536" w:rsidRPr="00B10E48" w:rsidRDefault="00495E43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10E48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Спецификация №1</w:t>
      </w:r>
    </w:p>
    <w:p w:rsidR="00527536" w:rsidRPr="00B10E48" w:rsidRDefault="00527536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527536" w:rsidRPr="00B10E48" w:rsidRDefault="00495E43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10E48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20.10.2025г.</w:t>
      </w:r>
    </w:p>
    <w:p w:rsidR="00527536" w:rsidRPr="00B10E48" w:rsidRDefault="00527536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527536" w:rsidRPr="00B10E48" w:rsidRDefault="00495E43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10E48">
        <w:rPr>
          <w:rFonts w:ascii="Liberation Serif" w:eastAsia="Times New Roman" w:hAnsi="Liberation Serif" w:cs="Liberation Serif"/>
          <w:sz w:val="28"/>
          <w:szCs w:val="28"/>
          <w:lang w:eastAsia="ru-RU"/>
        </w:rPr>
        <w:t>Лот №25.000080 «Строительная химия и химические реагенты»</w:t>
      </w:r>
    </w:p>
    <w:p w:rsidR="00527536" w:rsidRPr="00B10E48" w:rsidRDefault="00527536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4264"/>
        <w:gridCol w:w="1566"/>
        <w:gridCol w:w="1149"/>
        <w:gridCol w:w="2233"/>
      </w:tblGrid>
      <w:tr w:rsidR="00527536" w:rsidRPr="00B10E48">
        <w:trPr>
          <w:trHeight w:val="750"/>
        </w:trPr>
        <w:tc>
          <w:tcPr>
            <w:tcW w:w="676" w:type="dxa"/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64" w:type="dxa"/>
            <w:tcBorders>
              <w:bottom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Примечания</w:t>
            </w:r>
          </w:p>
        </w:tc>
      </w:tr>
      <w:tr w:rsidR="00527536" w:rsidRPr="00B10E48">
        <w:trPr>
          <w:trHeight w:val="682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 w:rsidP="00B10E4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Замазка для плит</w:t>
            </w:r>
            <w:r w:rsidR="00B10E48" w:rsidRPr="00B10E48">
              <w:rPr>
                <w:rFonts w:ascii="Liberation Serif" w:hAnsi="Liberation Serif" w:cs="Liberation Serif"/>
                <w:sz w:val="24"/>
                <w:szCs w:val="24"/>
              </w:rPr>
              <w:t xml:space="preserve"> (ц</w:t>
            </w: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вет белый</w:t>
            </w:r>
            <w:r w:rsidR="00B10E48" w:rsidRPr="00B10E48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r w:rsidR="00B10E48" w:rsidRPr="00B10E48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Ceresit</w:t>
            </w:r>
            <w:r w:rsidR="00B10E48" w:rsidRPr="00B10E48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20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ГОСТ 58271-2018</w:t>
            </w:r>
          </w:p>
        </w:tc>
      </w:tr>
      <w:tr w:rsidR="00527536" w:rsidRPr="00B10E48">
        <w:trPr>
          <w:trHeight w:val="913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Смола гидроизоляционная ХанзаКрил Эластик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100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 ГОСТ 33762-2016</w:t>
            </w:r>
          </w:p>
        </w:tc>
      </w:tr>
      <w:tr w:rsidR="00527536" w:rsidRPr="00B10E48">
        <w:trPr>
          <w:trHeight w:val="733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Смола гидроизоляционная ХанзаКрил МоноПур 1К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50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 ГОСТ 33762-2016</w:t>
            </w:r>
          </w:p>
        </w:tc>
      </w:tr>
      <w:tr w:rsidR="00527536" w:rsidRPr="00B10E48">
        <w:trPr>
          <w:trHeight w:val="665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ХанзаКрил ПурКлин (очиститель)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10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 ГОСТ 33762-2016</w:t>
            </w:r>
          </w:p>
        </w:tc>
      </w:tr>
      <w:tr w:rsidR="00527536" w:rsidRPr="00B10E48">
        <w:trPr>
          <w:trHeight w:val="1046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 xml:space="preserve">Гидроизоляционный состав эластичный KALEKIM IZOLATEX. Турция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200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ГОСТ 31357 -2007</w:t>
            </w:r>
          </w:p>
        </w:tc>
      </w:tr>
      <w:tr w:rsidR="00527536" w:rsidRPr="00B10E48">
        <w:trPr>
          <w:trHeight w:val="513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Известь негашёная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250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 ГОСТ  9179-2018</w:t>
            </w:r>
          </w:p>
        </w:tc>
      </w:tr>
      <w:tr w:rsidR="00527536" w:rsidRPr="00B10E48">
        <w:trPr>
          <w:trHeight w:val="686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Герметик, «Лион», цвет черный в тубах,100мл.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ГОСТ 57400-2017</w:t>
            </w:r>
          </w:p>
        </w:tc>
      </w:tr>
      <w:tr w:rsidR="00527536" w:rsidRPr="00B10E48">
        <w:trPr>
          <w:trHeight w:val="733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Электролит плотность 1,27г/см</w:t>
            </w:r>
            <w:r w:rsidRPr="00B10E48">
              <w:rPr>
                <w:rFonts w:ascii="Liberation Serif" w:hAnsi="Liberation Serif" w:cs="Liberation Serif"/>
                <w:sz w:val="24"/>
                <w:szCs w:val="24"/>
                <w:vertAlign w:val="superscript"/>
              </w:rPr>
              <w:t>3</w:t>
            </w: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B10E48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100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 ГОСТ 50711-94</w:t>
            </w:r>
          </w:p>
        </w:tc>
      </w:tr>
      <w:tr w:rsidR="00527536" w:rsidRPr="00B10E48">
        <w:trPr>
          <w:trHeight w:val="742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Каустическая сода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20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 ГОСТ 55064-2012</w:t>
            </w:r>
          </w:p>
        </w:tc>
      </w:tr>
      <w:tr w:rsidR="00527536" w:rsidRPr="00B10E48">
        <w:trPr>
          <w:trHeight w:val="980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 w:rsidP="00B10E4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Индикаторный силикагель (синий крупнозернистый</w:t>
            </w:r>
            <w:r w:rsidR="00B10E48" w:rsidRPr="00B10E48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 xml:space="preserve"> фасовка - 5кг)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20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ГОСТ 8489-75</w:t>
            </w:r>
          </w:p>
        </w:tc>
      </w:tr>
      <w:tr w:rsidR="00527536" w:rsidRPr="00B10E48">
        <w:trPr>
          <w:trHeight w:val="2722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Смазка WD-40. Средство универсальное,</w:t>
            </w:r>
            <w:r w:rsidR="00B10E48" w:rsidRPr="00B10E48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B10E48">
              <w:rPr>
                <w:rFonts w:ascii="Liberation Serif" w:hAnsi="Liberation Serif" w:cs="Liberation Serif"/>
                <w:sz w:val="24"/>
                <w:szCs w:val="24"/>
              </w:rPr>
              <w:t>объем-</w:t>
            </w: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100мл.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10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 xml:space="preserve">Углеводороды, С9-С11, н-алканы, изоалканы, циклические соединения, &lt;2% ароматические соединения. </w:t>
            </w:r>
          </w:p>
        </w:tc>
      </w:tr>
      <w:tr w:rsidR="00527536" w:rsidRPr="00B10E48">
        <w:trPr>
          <w:trHeight w:val="1127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 xml:space="preserve">Изопропиловый спирт абсолютированный (2-Пропанол), </w:t>
            </w:r>
            <w:r w:rsidR="005750EC">
              <w:rPr>
                <w:rFonts w:ascii="Liberation Serif" w:hAnsi="Liberation Serif" w:cs="Liberation Serif"/>
                <w:sz w:val="24"/>
                <w:szCs w:val="24"/>
              </w:rPr>
              <w:t xml:space="preserve">объем </w:t>
            </w: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1 литр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Fibertool</w:t>
            </w:r>
          </w:p>
        </w:tc>
      </w:tr>
      <w:tr w:rsidR="00527536" w:rsidRPr="00B10E48">
        <w:trPr>
          <w:trHeight w:val="746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Жидкость для удаления гидрофобного заполнителя,</w:t>
            </w:r>
            <w:r w:rsidR="00B10E48" w:rsidRPr="00B10E48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1литр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D-GEL</w:t>
            </w:r>
          </w:p>
        </w:tc>
      </w:tr>
      <w:tr w:rsidR="00527536" w:rsidRPr="00B10E48">
        <w:trPr>
          <w:trHeight w:val="688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Жидкие гвозди (силиконовый клей) "Момент" в тубах 400мл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200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 ГОСТ 57400-2017</w:t>
            </w:r>
          </w:p>
        </w:tc>
      </w:tr>
      <w:tr w:rsidR="00527536" w:rsidRPr="00B10E48">
        <w:trPr>
          <w:trHeight w:val="644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Герметик, Лион черный,150мл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16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 ГОСТ 22345-77</w:t>
            </w:r>
          </w:p>
        </w:tc>
      </w:tr>
      <w:tr w:rsidR="00527536" w:rsidRPr="00B10E48">
        <w:trPr>
          <w:trHeight w:val="733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Клей момент 100мл  (Россия)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 ГОСТ 22345-77</w:t>
            </w:r>
          </w:p>
        </w:tc>
      </w:tr>
      <w:tr w:rsidR="00527536" w:rsidRPr="00B10E48">
        <w:trPr>
          <w:trHeight w:val="580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Клей ПВА (банка 0,8 кг)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40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 ГОСТ 18992-80</w:t>
            </w:r>
          </w:p>
        </w:tc>
      </w:tr>
      <w:tr w:rsidR="00527536" w:rsidRPr="00B10E48">
        <w:trPr>
          <w:trHeight w:val="1114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Клей двухкомпонентный AKFIX 705 клей 125гр. + активатор 400 мл. в тубах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10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 ГОСТ 28780-90</w:t>
            </w:r>
          </w:p>
        </w:tc>
      </w:tr>
      <w:tr w:rsidR="00527536" w:rsidRPr="00B10E48">
        <w:trPr>
          <w:trHeight w:val="733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 w:rsidP="005750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Клей двухкомпонентный AKFIX 705 клей 50гр. + активатор 200 мл. в т</w:t>
            </w:r>
            <w:r w:rsidR="005750EC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бах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ГОСТ 28780-90</w:t>
            </w:r>
          </w:p>
        </w:tc>
      </w:tr>
      <w:tr w:rsidR="00527536" w:rsidRPr="00B10E48">
        <w:trPr>
          <w:trHeight w:val="566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 w:rsidP="00B10E4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 xml:space="preserve">Клей плиточный </w:t>
            </w:r>
            <w:r w:rsidR="00B10E48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Алинекс</w:t>
            </w:r>
            <w:r w:rsidR="00B10E48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 xml:space="preserve">   СЭТ 300</w:t>
            </w:r>
            <w:r w:rsidR="00B10E48">
              <w:rPr>
                <w:rFonts w:ascii="Liberation Serif" w:hAnsi="Liberation Serif" w:cs="Liberation Serif"/>
                <w:sz w:val="24"/>
                <w:szCs w:val="24"/>
              </w:rPr>
              <w:t>, в мешках</w:t>
            </w: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 xml:space="preserve">                  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200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ГОСТ 56378-2018</w:t>
            </w:r>
          </w:p>
        </w:tc>
      </w:tr>
      <w:tr w:rsidR="00527536" w:rsidRPr="00B10E48">
        <w:trPr>
          <w:trHeight w:val="733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Пена монтажная AKFIX 750 мл, с трубочкой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60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 ГОСТ 51697-2000</w:t>
            </w:r>
          </w:p>
        </w:tc>
      </w:tr>
      <w:tr w:rsidR="00527536" w:rsidRPr="00B10E48">
        <w:trPr>
          <w:trHeight w:val="733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 w:rsidP="005750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Герметик силиконовый в т</w:t>
            </w:r>
            <w:r w:rsidR="005750EC">
              <w:rPr>
                <w:rFonts w:ascii="Liberation Serif" w:hAnsi="Liberation Serif" w:cs="Liberation Serif"/>
                <w:sz w:val="24"/>
                <w:szCs w:val="24"/>
              </w:rPr>
              <w:t>у</w:t>
            </w: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бах по 310 мл</w:t>
            </w:r>
            <w:r w:rsidR="005750EC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100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 ГОСТ 57400-2017</w:t>
            </w:r>
          </w:p>
        </w:tc>
      </w:tr>
      <w:tr w:rsidR="00527536" w:rsidRPr="00B10E48">
        <w:trPr>
          <w:trHeight w:val="733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Сухая гипсовая смесь Knauf "Ротбан"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210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 ГОСТ 31377-2008</w:t>
            </w:r>
          </w:p>
        </w:tc>
      </w:tr>
      <w:tr w:rsidR="00527536" w:rsidRPr="00B10E48">
        <w:trPr>
          <w:trHeight w:val="733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 w:rsidP="005750E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 xml:space="preserve">Шпаклевка для внутренних работ </w:t>
            </w:r>
            <w:r w:rsidR="005750EC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="005750EC">
              <w:rPr>
                <w:rFonts w:ascii="Liberation Serif" w:hAnsi="Liberation Serif" w:cs="Liberation Serif"/>
                <w:sz w:val="24"/>
                <w:szCs w:val="24"/>
              </w:rPr>
              <w:t>линекс»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150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 ГОСТ 10277-90</w:t>
            </w:r>
          </w:p>
        </w:tc>
      </w:tr>
      <w:tr w:rsidR="00527536" w:rsidRPr="00B10E48">
        <w:trPr>
          <w:trHeight w:val="733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Грунтовка универсальная Ceresit CT-17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Литр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15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ТУ 2316-018-58239148-2010</w:t>
            </w:r>
          </w:p>
        </w:tc>
      </w:tr>
      <w:tr w:rsidR="00527536" w:rsidRPr="00B10E48">
        <w:trPr>
          <w:trHeight w:val="733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Битум строительный</w:t>
            </w:r>
            <w:r w:rsidR="005750EC">
              <w:rPr>
                <w:rFonts w:ascii="Liberation Serif" w:hAnsi="Liberation Serif" w:cs="Liberation Serif"/>
                <w:sz w:val="24"/>
                <w:szCs w:val="24"/>
              </w:rPr>
              <w:t>, в мешках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250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БН 70/30</w:t>
            </w:r>
          </w:p>
        </w:tc>
      </w:tr>
      <w:tr w:rsidR="00527536" w:rsidRPr="00B10E48">
        <w:trPr>
          <w:trHeight w:val="1403"/>
        </w:trPr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527536" w:rsidRPr="00B10E48" w:rsidRDefault="00495E43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10E4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Цемент М-400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bCs/>
                <w:sz w:val="24"/>
                <w:szCs w:val="24"/>
              </w:rPr>
              <w:t>10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36" w:rsidRPr="00B10E48" w:rsidRDefault="00495E4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10E48">
              <w:rPr>
                <w:rFonts w:ascii="Liberation Serif" w:hAnsi="Liberation Serif" w:cs="Liberation Serif"/>
                <w:sz w:val="24"/>
                <w:szCs w:val="24"/>
              </w:rPr>
              <w:t>Сульфатостойкий портландцемент М-400 в мешках. Мешок  50кг.</w:t>
            </w:r>
          </w:p>
        </w:tc>
      </w:tr>
    </w:tbl>
    <w:p w:rsidR="00527536" w:rsidRPr="00B10E48" w:rsidRDefault="00495E43">
      <w:pPr>
        <w:spacing w:before="60" w:after="6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10E48">
        <w:rPr>
          <w:rFonts w:ascii="Liberation Serif" w:eastAsia="Times New Roman" w:hAnsi="Liberation Serif" w:cs="Liberation Serif"/>
          <w:sz w:val="28"/>
          <w:szCs w:val="28"/>
          <w:lang w:eastAsia="ru-RU"/>
        </w:rPr>
        <w:t>*Сроки хранения согласно ГОСТам, ТУ или гарантий Завода- изготовителя.</w:t>
      </w:r>
    </w:p>
    <w:p w:rsidR="00527536" w:rsidRDefault="005750EC" w:rsidP="005750EC">
      <w:pPr>
        <w:spacing w:before="60" w:after="6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*Сертификаты качества на каждый вид Продукции</w:t>
      </w:r>
    </w:p>
    <w:p w:rsidR="005750EC" w:rsidRPr="00B10E48" w:rsidRDefault="00950D7B" w:rsidP="005750EC">
      <w:pPr>
        <w:spacing w:before="60" w:after="6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*Срок хранения не менее </w:t>
      </w:r>
      <w:r w:rsidR="001C3B69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девяти месяцев теку</w:t>
      </w:r>
      <w:r w:rsidR="006338AA">
        <w:rPr>
          <w:rFonts w:ascii="Liberation Serif" w:eastAsia="Times New Roman" w:hAnsi="Liberation Serif" w:cs="Liberation Serif"/>
          <w:sz w:val="28"/>
          <w:szCs w:val="28"/>
          <w:lang w:eastAsia="ru-RU"/>
        </w:rPr>
        <w:t>щ</w:t>
      </w:r>
      <w:r w:rsidR="001C3B69">
        <w:rPr>
          <w:rFonts w:ascii="Liberation Serif" w:eastAsia="Times New Roman" w:hAnsi="Liberation Serif" w:cs="Liberation Serif"/>
          <w:sz w:val="28"/>
          <w:szCs w:val="28"/>
          <w:lang w:eastAsia="ru-RU"/>
        </w:rPr>
        <w:t>его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 с даты срока изготовления.</w:t>
      </w:r>
    </w:p>
    <w:p w:rsidR="00527536" w:rsidRPr="00B10E48" w:rsidRDefault="00527536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bookmarkStart w:id="0" w:name="_GoBack"/>
      <w:bookmarkEnd w:id="0"/>
    </w:p>
    <w:p w:rsidR="00527536" w:rsidRPr="00B10E48" w:rsidRDefault="00495E43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10E48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Начальник ОМТС ____________ Адолина Т.А.</w:t>
      </w:r>
    </w:p>
    <w:sectPr w:rsidR="00527536" w:rsidRPr="00B10E48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504" w:rsidRDefault="00AC5504">
      <w:pPr>
        <w:spacing w:after="0" w:line="240" w:lineRule="auto"/>
      </w:pPr>
      <w:r>
        <w:separator/>
      </w:r>
    </w:p>
  </w:endnote>
  <w:endnote w:type="continuationSeparator" w:id="0">
    <w:p w:rsidR="00AC5504" w:rsidRDefault="00AC5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504" w:rsidRDefault="00AC5504">
      <w:pPr>
        <w:spacing w:after="0" w:line="240" w:lineRule="auto"/>
      </w:pPr>
      <w:r>
        <w:separator/>
      </w:r>
    </w:p>
  </w:footnote>
  <w:footnote w:type="continuationSeparator" w:id="0">
    <w:p w:rsidR="00AC5504" w:rsidRDefault="00AC5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536"/>
    <w:rsid w:val="000E6C44"/>
    <w:rsid w:val="001C3B69"/>
    <w:rsid w:val="00495E43"/>
    <w:rsid w:val="00527536"/>
    <w:rsid w:val="005750EC"/>
    <w:rsid w:val="006338AA"/>
    <w:rsid w:val="00950D7B"/>
    <w:rsid w:val="00AC5504"/>
    <w:rsid w:val="00B10E48"/>
    <w:rsid w:val="00D9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AC329"/>
  <w15:docId w15:val="{E673A901-49F8-42CC-BB2E-70ABFD4F9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23CDB-5EE3-49ED-B662-4B989EFA9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2473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87</cp:revision>
  <cp:lastPrinted>2021-01-04T06:19:00Z</cp:lastPrinted>
  <dcterms:created xsi:type="dcterms:W3CDTF">2019-11-28T03:59:00Z</dcterms:created>
  <dcterms:modified xsi:type="dcterms:W3CDTF">2025-10-21T08:15:00Z</dcterms:modified>
</cp:coreProperties>
</file>